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9D2C" w14:textId="17C425E4" w:rsidR="008B5FDC" w:rsidRDefault="00FD3B8E" w:rsidP="00FD3B8E">
      <w:pPr>
        <w:spacing w:after="240"/>
        <w:ind w:left="-81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FACULTÉ :</w:t>
      </w:r>
    </w:p>
    <w:p w14:paraId="28192ADE" w14:textId="4249D0A7" w:rsidR="00FD3B8E" w:rsidRPr="0097136F" w:rsidRDefault="00FD3B8E" w:rsidP="00FD3B8E">
      <w:pPr>
        <w:spacing w:after="240"/>
        <w:ind w:left="-81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Date :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4770" w:type="dxa"/>
        <w:jc w:val="center"/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  <w:gridCol w:w="1681"/>
        <w:gridCol w:w="1681"/>
        <w:gridCol w:w="1681"/>
      </w:tblGrid>
      <w:tr w:rsidR="00FD3B8E" w:rsidRPr="0097136F" w14:paraId="042F50AE" w14:textId="77777777" w:rsidTr="00126248">
        <w:trPr>
          <w:trHeight w:val="532"/>
          <w:jc w:val="center"/>
        </w:trPr>
        <w:tc>
          <w:tcPr>
            <w:tcW w:w="14770" w:type="dxa"/>
            <w:gridSpan w:val="7"/>
            <w:shd w:val="clear" w:color="auto" w:fill="auto"/>
          </w:tcPr>
          <w:p w14:paraId="01781F66" w14:textId="52BB9424" w:rsidR="00FD3B8E" w:rsidRPr="00FD3B8E" w:rsidRDefault="00FD3B8E" w:rsidP="00FD3B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3B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 : </w:t>
            </w:r>
            <w:r w:rsidRPr="00FD3B8E">
              <w:rPr>
                <w:rFonts w:ascii="Arial" w:hAnsi="Arial" w:cs="Arial"/>
                <w:sz w:val="20"/>
                <w:szCs w:val="20"/>
              </w:rPr>
              <w:t>(</w:t>
            </w:r>
            <w:r w:rsidRPr="00FD3B8E">
              <w:rPr>
                <w:rFonts w:ascii="Arial" w:hAnsi="Arial" w:cs="Arial"/>
                <w:i/>
                <w:iCs/>
                <w:sz w:val="20"/>
                <w:szCs w:val="20"/>
              </w:rPr>
              <w:t>indiquer le titre de la section du rapport d’évaluation externe ; ex. : SECTION 1. ENVIRONNEMENT DE LA FACULTÉ DE PHARMACIE)</w:t>
            </w:r>
          </w:p>
          <w:p w14:paraId="5B55C339" w14:textId="78594778" w:rsidR="00FD3B8E" w:rsidRPr="00FD3B8E" w:rsidRDefault="00FD3B8E" w:rsidP="00FD3B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B8E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D3B8E">
              <w:rPr>
                <w:rFonts w:ascii="Arial" w:hAnsi="Arial" w:cs="Arial"/>
                <w:i/>
                <w:iCs/>
                <w:sz w:val="20"/>
                <w:szCs w:val="20"/>
              </w:rPr>
              <w:t>compléter</w:t>
            </w:r>
            <w:proofErr w:type="gramEnd"/>
            <w:r w:rsidRPr="00FD3B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une fiche par section</w:t>
            </w:r>
            <w:r w:rsidRPr="00FD3B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D3B8E" w:rsidRPr="0097136F" w14:paraId="79816C54" w14:textId="77777777" w:rsidTr="00126248">
        <w:trPr>
          <w:trHeight w:val="316"/>
          <w:jc w:val="center"/>
        </w:trPr>
        <w:tc>
          <w:tcPr>
            <w:tcW w:w="14770" w:type="dxa"/>
            <w:gridSpan w:val="7"/>
            <w:shd w:val="clear" w:color="auto" w:fill="auto"/>
          </w:tcPr>
          <w:p w14:paraId="5C7116B8" w14:textId="1417C860" w:rsidR="00FD3B8E" w:rsidRPr="00FD3B8E" w:rsidRDefault="00FD3B8E" w:rsidP="00FD3B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B8E">
              <w:rPr>
                <w:rFonts w:ascii="Arial" w:hAnsi="Arial" w:cs="Arial"/>
                <w:sz w:val="20"/>
                <w:szCs w:val="20"/>
              </w:rPr>
              <w:t>Critères : (</w:t>
            </w:r>
            <w:r w:rsidRPr="00FD3B8E">
              <w:rPr>
                <w:rFonts w:ascii="Arial" w:hAnsi="Arial" w:cs="Arial"/>
                <w:i/>
                <w:iCs/>
                <w:sz w:val="20"/>
                <w:szCs w:val="20"/>
              </w:rPr>
              <w:t>indiquer les numéros du ou des critères ; ex. : 1.1 à 1.3</w:t>
            </w:r>
            <w:r w:rsidRPr="00FD3B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1678" w:rsidRPr="007B1678" w14:paraId="69302053" w14:textId="77777777" w:rsidTr="00126248">
        <w:trPr>
          <w:trHeight w:val="744"/>
          <w:jc w:val="center"/>
        </w:trPr>
        <w:tc>
          <w:tcPr>
            <w:tcW w:w="2431" w:type="dxa"/>
            <w:shd w:val="clear" w:color="auto" w:fill="365F91"/>
          </w:tcPr>
          <w:p w14:paraId="173C9BEF" w14:textId="1EED6CA2" w:rsidR="007B1678" w:rsidRPr="00126248" w:rsidRDefault="007B1678" w:rsidP="00126248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Recommandations du Rapport d’évaluation externe</w:t>
            </w:r>
          </w:p>
        </w:tc>
        <w:tc>
          <w:tcPr>
            <w:tcW w:w="2432" w:type="dxa"/>
            <w:shd w:val="clear" w:color="auto" w:fill="365F91"/>
          </w:tcPr>
          <w:p w14:paraId="6C437530" w14:textId="77777777" w:rsidR="007B1678" w:rsidRPr="00126248" w:rsidRDefault="007B1678" w:rsidP="00126248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Description des </w:t>
            </w:r>
            <w:r w:rsidRPr="001262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actions</w:t>
            </w:r>
            <w:r w:rsidRPr="0012624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à réaliser</w:t>
            </w:r>
            <w:r w:rsidRPr="0012624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(selon le plan d’action)</w:t>
            </w:r>
          </w:p>
          <w:p w14:paraId="0B36DD32" w14:textId="72F3B69C" w:rsidR="007B1678" w:rsidRPr="007B1678" w:rsidRDefault="007B1678" w:rsidP="0012624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Objectifs poursuivis</w:t>
            </w:r>
          </w:p>
        </w:tc>
        <w:tc>
          <w:tcPr>
            <w:tcW w:w="2432" w:type="dxa"/>
            <w:shd w:val="clear" w:color="auto" w:fill="365F91"/>
          </w:tcPr>
          <w:p w14:paraId="0AB16866" w14:textId="77777777" w:rsidR="007B1678" w:rsidRPr="00126248" w:rsidRDefault="007B1678" w:rsidP="00126248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État d’avancement</w:t>
            </w:r>
          </w:p>
          <w:p w14:paraId="52D07193" w14:textId="52FECFEB" w:rsidR="007B1678" w:rsidRPr="00126248" w:rsidRDefault="007B1678" w:rsidP="0012624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26248">
              <w:rPr>
                <w:rFonts w:ascii="Arial" w:hAnsi="Arial" w:cs="Arial"/>
                <w:bCs/>
                <w:i/>
                <w:color w:val="FFFFFF" w:themeColor="background1"/>
                <w:sz w:val="16"/>
                <w:szCs w:val="16"/>
              </w:rPr>
              <w:t>(*veuillez préciser dans la colonne de droite)</w:t>
            </w:r>
          </w:p>
        </w:tc>
        <w:tc>
          <w:tcPr>
            <w:tcW w:w="2432" w:type="dxa"/>
            <w:shd w:val="clear" w:color="auto" w:fill="365F91"/>
          </w:tcPr>
          <w:p w14:paraId="5B23DEDE" w14:textId="147B536C" w:rsidR="007B1678" w:rsidRPr="007B1678" w:rsidRDefault="007B1678" w:rsidP="0012624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Commentaires sur l’action</w:t>
            </w:r>
            <w:r w:rsidRPr="007B167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126248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(incluant difficultés rencontrées et défis de réalisation, raisons de l’abandon, s’il y a lieu)</w:t>
            </w:r>
          </w:p>
        </w:tc>
        <w:tc>
          <w:tcPr>
            <w:tcW w:w="5043" w:type="dxa"/>
            <w:gridSpan w:val="3"/>
            <w:shd w:val="clear" w:color="auto" w:fill="365F91"/>
          </w:tcPr>
          <w:p w14:paraId="5A3C2309" w14:textId="67117B4C" w:rsidR="007B1678" w:rsidRPr="00126248" w:rsidRDefault="007B1678" w:rsidP="00126248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Effets des actions réalisées sur les objectifs</w:t>
            </w:r>
          </w:p>
          <w:p w14:paraId="167A342B" w14:textId="5018F114" w:rsidR="007B1678" w:rsidRPr="00126248" w:rsidRDefault="007B1678" w:rsidP="0012624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262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1262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ajouter</w:t>
            </w:r>
            <w:proofErr w:type="gramEnd"/>
            <w:r w:rsidRPr="001262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des annexes en utilisant des liens hypertextes)</w:t>
            </w:r>
          </w:p>
        </w:tc>
      </w:tr>
      <w:tr w:rsidR="007B1678" w:rsidRPr="007B1678" w14:paraId="574BB839" w14:textId="77777777" w:rsidTr="00126248">
        <w:trPr>
          <w:trHeight w:val="622"/>
          <w:jc w:val="center"/>
        </w:trPr>
        <w:tc>
          <w:tcPr>
            <w:tcW w:w="9727" w:type="dxa"/>
            <w:gridSpan w:val="4"/>
            <w:shd w:val="clear" w:color="auto" w:fill="auto"/>
            <w:vAlign w:val="center"/>
          </w:tcPr>
          <w:p w14:paraId="4499991A" w14:textId="77777777" w:rsidR="007B1678" w:rsidRPr="007B1678" w:rsidRDefault="007B1678" w:rsidP="007B16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E8E8E8"/>
          </w:tcPr>
          <w:p w14:paraId="5327FF53" w14:textId="77777777" w:rsidR="007B1678" w:rsidRPr="00126248" w:rsidRDefault="007B1678" w:rsidP="007B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sz w:val="18"/>
                <w:szCs w:val="18"/>
              </w:rPr>
              <w:t>Atteinte ou non des objectifs</w:t>
            </w:r>
          </w:p>
          <w:p w14:paraId="6A42179E" w14:textId="407AFFB9" w:rsidR="007B1678" w:rsidRPr="00126248" w:rsidRDefault="007B1678" w:rsidP="007B16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2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proofErr w:type="gramStart"/>
            <w:r w:rsidRPr="001262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expliquer</w:t>
            </w:r>
            <w:proofErr w:type="gramEnd"/>
            <w:r w:rsidRPr="001262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81" w:type="dxa"/>
            <w:shd w:val="clear" w:color="auto" w:fill="E8E8E8"/>
          </w:tcPr>
          <w:p w14:paraId="0490F0B4" w14:textId="49B13D9D" w:rsidR="007B1678" w:rsidRPr="00126248" w:rsidRDefault="007B1678" w:rsidP="007B16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sz w:val="18"/>
                <w:szCs w:val="18"/>
              </w:rPr>
              <w:t>Indicateurs</w:t>
            </w:r>
          </w:p>
        </w:tc>
        <w:tc>
          <w:tcPr>
            <w:tcW w:w="1681" w:type="dxa"/>
            <w:shd w:val="clear" w:color="auto" w:fill="E8E8E8"/>
          </w:tcPr>
          <w:p w14:paraId="53935C60" w14:textId="2F958EF8" w:rsidR="007B1678" w:rsidRPr="00126248" w:rsidRDefault="007B1678" w:rsidP="007B16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sz w:val="18"/>
                <w:szCs w:val="18"/>
              </w:rPr>
              <w:t>Retombées</w:t>
            </w:r>
          </w:p>
        </w:tc>
      </w:tr>
      <w:tr w:rsidR="007B1678" w:rsidRPr="00126248" w14:paraId="54360A85" w14:textId="77777777" w:rsidTr="00126248">
        <w:trPr>
          <w:trHeight w:val="1440"/>
          <w:jc w:val="center"/>
        </w:trPr>
        <w:tc>
          <w:tcPr>
            <w:tcW w:w="2431" w:type="dxa"/>
            <w:shd w:val="clear" w:color="auto" w:fill="auto"/>
          </w:tcPr>
          <w:p w14:paraId="2C2B51D5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14EF246F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1514BCF1" w14:textId="2C835ED0" w:rsidR="007B167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19319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7B1678" w:rsidRPr="00126248">
              <w:rPr>
                <w:rFonts w:ascii="Arial" w:hAnsi="Arial" w:cs="Arial"/>
                <w:sz w:val="16"/>
                <w:szCs w:val="16"/>
              </w:rPr>
              <w:t xml:space="preserve"> Complétée </w:t>
            </w:r>
            <w:r w:rsidR="007B1678" w:rsidRPr="0012624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7B1678" w:rsidRPr="00126248">
              <w:rPr>
                <w:rFonts w:ascii="Arial" w:hAnsi="Arial" w:cs="Arial"/>
                <w:sz w:val="16"/>
                <w:szCs w:val="16"/>
              </w:rPr>
              <w:t>action terminée)</w:t>
            </w:r>
          </w:p>
          <w:p w14:paraId="57A115E8" w14:textId="04D60D51" w:rsidR="007B167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18863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678" w:rsidRPr="00126248">
              <w:rPr>
                <w:rFonts w:ascii="Arial" w:hAnsi="Arial" w:cs="Arial"/>
                <w:sz w:val="16"/>
                <w:szCs w:val="16"/>
              </w:rPr>
              <w:t>En cours d’implantation</w:t>
            </w:r>
          </w:p>
          <w:p w14:paraId="59D25380" w14:textId="2474D5CE" w:rsidR="007B167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4911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7B1678" w:rsidRPr="00126248">
              <w:rPr>
                <w:rFonts w:ascii="Arial" w:hAnsi="Arial" w:cs="Arial"/>
                <w:sz w:val="16"/>
                <w:szCs w:val="16"/>
              </w:rPr>
              <w:t xml:space="preserve"> Modifiée*</w:t>
            </w:r>
          </w:p>
          <w:p w14:paraId="74DA36C1" w14:textId="27B02322" w:rsidR="007B167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20967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7B1678" w:rsidRPr="00126248">
              <w:rPr>
                <w:rFonts w:ascii="Arial" w:hAnsi="Arial" w:cs="Arial"/>
                <w:sz w:val="16"/>
                <w:szCs w:val="16"/>
              </w:rPr>
              <w:t xml:space="preserve"> Abandonnée*</w:t>
            </w:r>
          </w:p>
          <w:p w14:paraId="355577D0" w14:textId="6764108A" w:rsidR="007B1678" w:rsidRPr="00126248" w:rsidRDefault="00E87E38" w:rsidP="00126248">
            <w:pPr>
              <w:ind w:left="151" w:hanging="204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8119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678" w:rsidRPr="00126248">
              <w:rPr>
                <w:rFonts w:ascii="Arial" w:hAnsi="Arial" w:cs="Arial"/>
                <w:sz w:val="16"/>
                <w:szCs w:val="16"/>
              </w:rPr>
              <w:t>En suspens*</w:t>
            </w:r>
          </w:p>
        </w:tc>
        <w:tc>
          <w:tcPr>
            <w:tcW w:w="2432" w:type="dxa"/>
            <w:shd w:val="clear" w:color="auto" w:fill="auto"/>
          </w:tcPr>
          <w:p w14:paraId="2AE236F6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16AC53E5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6C1B4238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43635163" w14:textId="4995E62E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1678" w:rsidRPr="00126248" w14:paraId="385321FD" w14:textId="77777777" w:rsidTr="00126248">
        <w:trPr>
          <w:trHeight w:val="1440"/>
          <w:jc w:val="center"/>
        </w:trPr>
        <w:tc>
          <w:tcPr>
            <w:tcW w:w="2431" w:type="dxa"/>
            <w:shd w:val="clear" w:color="auto" w:fill="auto"/>
          </w:tcPr>
          <w:p w14:paraId="2BC229AE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52C5C35D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20B50A24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20610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Complétée </w:t>
            </w:r>
            <w:r w:rsidR="00126248" w:rsidRPr="0012624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26248" w:rsidRPr="00126248">
              <w:rPr>
                <w:rFonts w:ascii="Arial" w:hAnsi="Arial" w:cs="Arial"/>
                <w:sz w:val="16"/>
                <w:szCs w:val="16"/>
              </w:rPr>
              <w:t>action terminée)</w:t>
            </w:r>
          </w:p>
          <w:p w14:paraId="5C52BB9A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6201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En cours d’implantation</w:t>
            </w:r>
          </w:p>
          <w:p w14:paraId="6CF3E972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03615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Modifiée*</w:t>
            </w:r>
          </w:p>
          <w:p w14:paraId="644FA6D5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34305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Abandonnée*</w:t>
            </w:r>
          </w:p>
          <w:p w14:paraId="07E4A7BF" w14:textId="13AFB758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211748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En suspens*</w:t>
            </w:r>
          </w:p>
        </w:tc>
        <w:tc>
          <w:tcPr>
            <w:tcW w:w="2432" w:type="dxa"/>
            <w:shd w:val="clear" w:color="auto" w:fill="auto"/>
          </w:tcPr>
          <w:p w14:paraId="6A03FF82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6399F390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2421B72E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366E161D" w14:textId="031F5203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22FE5CF" w14:textId="5C87AC2D" w:rsidR="00126248" w:rsidRDefault="00126248"/>
    <w:p w14:paraId="5BE52532" w14:textId="77777777" w:rsidR="00126248" w:rsidRDefault="00126248">
      <w:r>
        <w:br w:type="page"/>
      </w:r>
    </w:p>
    <w:tbl>
      <w:tblPr>
        <w:tblStyle w:val="Grilledutableau"/>
        <w:tblpPr w:leftFromText="141" w:rightFromText="141" w:vertAnchor="text" w:tblpXSpec="center" w:tblpY="1"/>
        <w:tblOverlap w:val="never"/>
        <w:tblW w:w="14770" w:type="dxa"/>
        <w:jc w:val="center"/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  <w:gridCol w:w="1681"/>
        <w:gridCol w:w="1681"/>
        <w:gridCol w:w="1681"/>
      </w:tblGrid>
      <w:tr w:rsidR="00126248" w:rsidRPr="00126248" w14:paraId="5409FCB7" w14:textId="77777777" w:rsidTr="00126248">
        <w:trPr>
          <w:trHeight w:val="744"/>
          <w:jc w:val="center"/>
        </w:trPr>
        <w:tc>
          <w:tcPr>
            <w:tcW w:w="2431" w:type="dxa"/>
            <w:shd w:val="clear" w:color="auto" w:fill="365F91"/>
          </w:tcPr>
          <w:p w14:paraId="00D0C9C2" w14:textId="77777777" w:rsidR="00126248" w:rsidRPr="00126248" w:rsidRDefault="00126248" w:rsidP="00126248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Recommandations du Rapport d’évaluation externe</w:t>
            </w:r>
          </w:p>
        </w:tc>
        <w:tc>
          <w:tcPr>
            <w:tcW w:w="2432" w:type="dxa"/>
            <w:shd w:val="clear" w:color="auto" w:fill="365F91"/>
          </w:tcPr>
          <w:p w14:paraId="64D8BBBD" w14:textId="77777777" w:rsidR="00126248" w:rsidRPr="00126248" w:rsidRDefault="00126248" w:rsidP="00126248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Description des </w:t>
            </w:r>
            <w:r w:rsidRPr="0012624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actions</w:t>
            </w:r>
            <w:r w:rsidRPr="0012624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à réaliser</w:t>
            </w:r>
            <w:r w:rsidRPr="0012624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(selon le plan d’action)</w:t>
            </w:r>
          </w:p>
          <w:p w14:paraId="69A73E91" w14:textId="77777777" w:rsidR="00126248" w:rsidRPr="007B1678" w:rsidRDefault="00126248" w:rsidP="0012624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Objectifs poursuivis</w:t>
            </w:r>
          </w:p>
        </w:tc>
        <w:tc>
          <w:tcPr>
            <w:tcW w:w="2432" w:type="dxa"/>
            <w:shd w:val="clear" w:color="auto" w:fill="365F91"/>
          </w:tcPr>
          <w:p w14:paraId="50181E1C" w14:textId="77777777" w:rsidR="00126248" w:rsidRPr="00126248" w:rsidRDefault="00126248" w:rsidP="00126248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État d’avancement</w:t>
            </w:r>
          </w:p>
          <w:p w14:paraId="4848056B" w14:textId="77777777" w:rsidR="00126248" w:rsidRPr="00126248" w:rsidRDefault="00126248" w:rsidP="0012624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26248">
              <w:rPr>
                <w:rFonts w:ascii="Arial" w:hAnsi="Arial" w:cs="Arial"/>
                <w:bCs/>
                <w:i/>
                <w:color w:val="FFFFFF" w:themeColor="background1"/>
                <w:sz w:val="16"/>
                <w:szCs w:val="16"/>
              </w:rPr>
              <w:t>(*veuillez préciser dans la colonne de droite)</w:t>
            </w:r>
          </w:p>
        </w:tc>
        <w:tc>
          <w:tcPr>
            <w:tcW w:w="2432" w:type="dxa"/>
            <w:shd w:val="clear" w:color="auto" w:fill="365F91"/>
          </w:tcPr>
          <w:p w14:paraId="0E04AD45" w14:textId="77777777" w:rsidR="00126248" w:rsidRPr="007B1678" w:rsidRDefault="00126248" w:rsidP="0012624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Commentaires sur l’action</w:t>
            </w:r>
            <w:r w:rsidRPr="007B167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126248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(incluant difficultés rencontrées et défis de réalisation, raisons de l’abandon, s’il y a lieu)</w:t>
            </w:r>
          </w:p>
        </w:tc>
        <w:tc>
          <w:tcPr>
            <w:tcW w:w="5043" w:type="dxa"/>
            <w:gridSpan w:val="3"/>
            <w:shd w:val="clear" w:color="auto" w:fill="365F91"/>
          </w:tcPr>
          <w:p w14:paraId="6477E9E9" w14:textId="77777777" w:rsidR="00126248" w:rsidRPr="00126248" w:rsidRDefault="00126248" w:rsidP="00126248">
            <w:pP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Effets des actions réalisées sur les objectifs</w:t>
            </w:r>
          </w:p>
          <w:p w14:paraId="6755722C" w14:textId="77777777" w:rsidR="00126248" w:rsidRPr="00126248" w:rsidRDefault="00126248" w:rsidP="00126248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262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1262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ajouter</w:t>
            </w:r>
            <w:proofErr w:type="gramEnd"/>
            <w:r w:rsidRPr="001262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des annexes en utilisant des liens hypertextes)</w:t>
            </w:r>
          </w:p>
        </w:tc>
      </w:tr>
      <w:tr w:rsidR="00126248" w:rsidRPr="00126248" w14:paraId="4C9973A8" w14:textId="77777777" w:rsidTr="00126248">
        <w:trPr>
          <w:trHeight w:val="622"/>
          <w:jc w:val="center"/>
        </w:trPr>
        <w:tc>
          <w:tcPr>
            <w:tcW w:w="9727" w:type="dxa"/>
            <w:gridSpan w:val="4"/>
            <w:shd w:val="clear" w:color="auto" w:fill="auto"/>
            <w:vAlign w:val="center"/>
          </w:tcPr>
          <w:p w14:paraId="1E30E68D" w14:textId="77777777" w:rsidR="00126248" w:rsidRPr="007B1678" w:rsidRDefault="00126248" w:rsidP="00314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E8E8E8"/>
          </w:tcPr>
          <w:p w14:paraId="5509828B" w14:textId="77777777" w:rsidR="00126248" w:rsidRPr="00126248" w:rsidRDefault="00126248" w:rsidP="0031467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sz w:val="18"/>
                <w:szCs w:val="18"/>
              </w:rPr>
              <w:t>Atteinte ou non des objectifs</w:t>
            </w:r>
          </w:p>
          <w:p w14:paraId="68E1E7BC" w14:textId="77777777" w:rsidR="00126248" w:rsidRPr="00126248" w:rsidRDefault="00126248" w:rsidP="003146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2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proofErr w:type="gramStart"/>
            <w:r w:rsidRPr="001262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expliquer</w:t>
            </w:r>
            <w:proofErr w:type="gramEnd"/>
            <w:r w:rsidRPr="0012624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81" w:type="dxa"/>
            <w:shd w:val="clear" w:color="auto" w:fill="E8E8E8"/>
          </w:tcPr>
          <w:p w14:paraId="3D83FDF3" w14:textId="77777777" w:rsidR="00126248" w:rsidRPr="00126248" w:rsidRDefault="00126248" w:rsidP="003146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sz w:val="18"/>
                <w:szCs w:val="18"/>
              </w:rPr>
              <w:t>Indicateurs</w:t>
            </w:r>
          </w:p>
        </w:tc>
        <w:tc>
          <w:tcPr>
            <w:tcW w:w="1681" w:type="dxa"/>
            <w:shd w:val="clear" w:color="auto" w:fill="E8E8E8"/>
          </w:tcPr>
          <w:p w14:paraId="0BB22747" w14:textId="77777777" w:rsidR="00126248" w:rsidRPr="00126248" w:rsidRDefault="00126248" w:rsidP="003146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6248">
              <w:rPr>
                <w:rFonts w:ascii="Arial" w:hAnsi="Arial" w:cs="Arial"/>
                <w:bCs/>
                <w:sz w:val="18"/>
                <w:szCs w:val="18"/>
              </w:rPr>
              <w:t>Retombées</w:t>
            </w:r>
          </w:p>
        </w:tc>
      </w:tr>
      <w:tr w:rsidR="007B1678" w:rsidRPr="00126248" w14:paraId="59A4F44F" w14:textId="77777777" w:rsidTr="00126248">
        <w:trPr>
          <w:trHeight w:val="1440"/>
          <w:jc w:val="center"/>
        </w:trPr>
        <w:tc>
          <w:tcPr>
            <w:tcW w:w="2431" w:type="dxa"/>
            <w:shd w:val="clear" w:color="auto" w:fill="auto"/>
          </w:tcPr>
          <w:p w14:paraId="1590A3F8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68EF140B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4BB7A9AB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17099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Complétée </w:t>
            </w:r>
            <w:r w:rsidR="00126248" w:rsidRPr="0012624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26248" w:rsidRPr="00126248">
              <w:rPr>
                <w:rFonts w:ascii="Arial" w:hAnsi="Arial" w:cs="Arial"/>
                <w:sz w:val="16"/>
                <w:szCs w:val="16"/>
              </w:rPr>
              <w:t>action terminée)</w:t>
            </w:r>
          </w:p>
          <w:p w14:paraId="5FF4D9A3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85893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En cours d’implantation</w:t>
            </w:r>
          </w:p>
          <w:p w14:paraId="4F4E3E38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194344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Modifiée*</w:t>
            </w:r>
          </w:p>
          <w:p w14:paraId="07B5DBCA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80304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Abandonnée*</w:t>
            </w:r>
          </w:p>
          <w:p w14:paraId="36E0D79E" w14:textId="66BD8802" w:rsidR="007B1678" w:rsidRPr="00126248" w:rsidRDefault="00E87E38" w:rsidP="00126248">
            <w:pPr>
              <w:ind w:left="151" w:hanging="204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157133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En suspens*</w:t>
            </w:r>
          </w:p>
        </w:tc>
        <w:tc>
          <w:tcPr>
            <w:tcW w:w="2432" w:type="dxa"/>
            <w:shd w:val="clear" w:color="auto" w:fill="auto"/>
          </w:tcPr>
          <w:p w14:paraId="6ABC9845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0EA4BEF3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613E35E2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602A8108" w14:textId="1562E981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1678" w:rsidRPr="00126248" w14:paraId="29E4E2D8" w14:textId="77777777" w:rsidTr="00126248">
        <w:trPr>
          <w:trHeight w:val="1440"/>
          <w:jc w:val="center"/>
        </w:trPr>
        <w:tc>
          <w:tcPr>
            <w:tcW w:w="2431" w:type="dxa"/>
            <w:shd w:val="clear" w:color="auto" w:fill="auto"/>
          </w:tcPr>
          <w:p w14:paraId="5981E1AD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66BB893B" w14:textId="77777777" w:rsidR="007B1678" w:rsidRPr="007B1678" w:rsidRDefault="007B1678" w:rsidP="0012624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32" w:type="dxa"/>
            <w:shd w:val="clear" w:color="auto" w:fill="auto"/>
          </w:tcPr>
          <w:p w14:paraId="6824E53D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41494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Complétée </w:t>
            </w:r>
            <w:r w:rsidR="00126248" w:rsidRPr="0012624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26248" w:rsidRPr="00126248">
              <w:rPr>
                <w:rFonts w:ascii="Arial" w:hAnsi="Arial" w:cs="Arial"/>
                <w:sz w:val="16"/>
                <w:szCs w:val="16"/>
              </w:rPr>
              <w:t>action terminée)</w:t>
            </w:r>
          </w:p>
          <w:p w14:paraId="6A7B3AB0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12924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En cours d’implantation</w:t>
            </w:r>
          </w:p>
          <w:p w14:paraId="14875080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-71387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Modifiée*</w:t>
            </w:r>
          </w:p>
          <w:p w14:paraId="2627FAD2" w14:textId="77777777" w:rsidR="00126248" w:rsidRPr="00126248" w:rsidRDefault="00E87E38" w:rsidP="00126248">
            <w:pPr>
              <w:ind w:left="151" w:hanging="2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6492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Abandonnée*</w:t>
            </w:r>
          </w:p>
          <w:p w14:paraId="438C7F0A" w14:textId="66CE063B" w:rsidR="007B1678" w:rsidRPr="00126248" w:rsidRDefault="00E87E38" w:rsidP="00126248">
            <w:pPr>
              <w:ind w:left="151" w:hanging="204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103416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248" w:rsidRPr="00126248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126248" w:rsidRPr="00126248">
              <w:rPr>
                <w:rFonts w:ascii="Arial" w:hAnsi="Arial" w:cs="Arial"/>
                <w:sz w:val="16"/>
                <w:szCs w:val="16"/>
              </w:rPr>
              <w:t xml:space="preserve"> En suspens*</w:t>
            </w:r>
          </w:p>
        </w:tc>
        <w:tc>
          <w:tcPr>
            <w:tcW w:w="2432" w:type="dxa"/>
            <w:shd w:val="clear" w:color="auto" w:fill="auto"/>
          </w:tcPr>
          <w:p w14:paraId="7FF27DF8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3F6322A1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593453E0" w14:textId="77777777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1" w:type="dxa"/>
            <w:shd w:val="clear" w:color="auto" w:fill="auto"/>
          </w:tcPr>
          <w:p w14:paraId="14D77D0C" w14:textId="60D3FB78" w:rsidR="007B1678" w:rsidRPr="00126248" w:rsidRDefault="007B1678" w:rsidP="0012624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B1678" w:rsidRPr="007B1678" w14:paraId="7743E1E7" w14:textId="77777777" w:rsidTr="00126248">
        <w:trPr>
          <w:trHeight w:val="744"/>
          <w:jc w:val="center"/>
        </w:trPr>
        <w:tc>
          <w:tcPr>
            <w:tcW w:w="14770" w:type="dxa"/>
            <w:gridSpan w:val="7"/>
            <w:shd w:val="clear" w:color="auto" w:fill="auto"/>
            <w:vAlign w:val="center"/>
          </w:tcPr>
          <w:p w14:paraId="711AB963" w14:textId="09E629CA" w:rsidR="007B1678" w:rsidRPr="00126248" w:rsidRDefault="007B1678" w:rsidP="001262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26248">
              <w:rPr>
                <w:rFonts w:ascii="Arial" w:hAnsi="Arial" w:cs="Arial"/>
                <w:sz w:val="20"/>
                <w:szCs w:val="20"/>
              </w:rPr>
              <w:t>Nouvelles actions mises en place pour cette section qui n’étaient pas initialement prévues</w:t>
            </w:r>
            <w:r w:rsidR="008852DD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2946ECAC" w14:textId="77777777" w:rsidR="007B1678" w:rsidRPr="00126248" w:rsidRDefault="007B1678" w:rsidP="007B167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0F256EE" w14:textId="77777777" w:rsidR="007B1678" w:rsidRPr="00126248" w:rsidRDefault="007B1678" w:rsidP="007B167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7B43AEB" w14:textId="77777777" w:rsidR="007B1678" w:rsidRDefault="00126248" w:rsidP="007B167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0975F8" w14:textId="77777777" w:rsidR="00126248" w:rsidRDefault="00126248" w:rsidP="00126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B8160A4" w14:textId="77777777" w:rsidR="00126248" w:rsidRDefault="00126248" w:rsidP="00126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018ECDF" w14:textId="4D039B98" w:rsidR="00126248" w:rsidRPr="00126248" w:rsidRDefault="00126248" w:rsidP="0012624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E671E" w14:textId="77777777" w:rsidR="00597934" w:rsidRPr="007B1678" w:rsidRDefault="00597934" w:rsidP="00B14515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sectPr w:rsidR="00597934" w:rsidRPr="007B1678" w:rsidSect="00DC2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864" w:right="1440" w:bottom="99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25C5C" w14:textId="77777777" w:rsidR="00E87E38" w:rsidRDefault="00E87E38" w:rsidP="00634EAD">
      <w:pPr>
        <w:spacing w:after="0" w:line="240" w:lineRule="auto"/>
      </w:pPr>
      <w:r>
        <w:separator/>
      </w:r>
    </w:p>
  </w:endnote>
  <w:endnote w:type="continuationSeparator" w:id="0">
    <w:p w14:paraId="1E0A67E7" w14:textId="77777777" w:rsidR="00E87E38" w:rsidRDefault="00E87E38" w:rsidP="0063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50864456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DBE336B" w14:textId="1CCE2F3B" w:rsidR="00700D7D" w:rsidRDefault="00700D7D" w:rsidP="009928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B0C9888" w14:textId="77777777" w:rsidR="00415BCD" w:rsidRDefault="00415BCD" w:rsidP="00700D7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414066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B61BC60" w14:textId="52B98122" w:rsidR="00700D7D" w:rsidRDefault="00700D7D" w:rsidP="002849C6">
        <w:pPr>
          <w:pStyle w:val="Pieddepage"/>
          <w:framePr w:wrap="none" w:vAnchor="text" w:hAnchor="page" w:x="15917" w:y="-13"/>
          <w:ind w:right="-61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FED2FC8" w14:textId="623F20E1" w:rsidR="00415BCD" w:rsidRPr="00DC21C4" w:rsidRDefault="00DC21C4" w:rsidP="00DC21C4">
    <w:pPr>
      <w:pStyle w:val="Pieddepage"/>
      <w:tabs>
        <w:tab w:val="clear" w:pos="4320"/>
        <w:tab w:val="clear" w:pos="8640"/>
        <w:tab w:val="right" w:pos="13860"/>
      </w:tabs>
      <w:ind w:right="-900"/>
      <w:rPr>
        <w:rFonts w:ascii="Arial" w:hAnsi="Arial" w:cs="Arial"/>
        <w:sz w:val="18"/>
        <w:szCs w:val="18"/>
      </w:rPr>
    </w:pPr>
    <w:r>
      <w:tab/>
    </w:r>
    <w:r w:rsidRPr="00DC21C4">
      <w:rPr>
        <w:rFonts w:ascii="Arial" w:hAnsi="Arial" w:cs="Arial"/>
        <w:sz w:val="18"/>
        <w:szCs w:val="18"/>
      </w:rPr>
      <w:fldChar w:fldCharType="begin"/>
    </w:r>
    <w:r w:rsidRPr="00DC21C4">
      <w:rPr>
        <w:rFonts w:ascii="Arial" w:hAnsi="Arial" w:cs="Arial"/>
        <w:sz w:val="18"/>
        <w:szCs w:val="18"/>
      </w:rPr>
      <w:instrText>PAGE   \* MERGEFORMAT</w:instrText>
    </w:r>
    <w:r w:rsidRPr="00DC21C4">
      <w:rPr>
        <w:rFonts w:ascii="Arial" w:hAnsi="Arial" w:cs="Arial"/>
        <w:sz w:val="18"/>
        <w:szCs w:val="18"/>
      </w:rPr>
      <w:fldChar w:fldCharType="separate"/>
    </w:r>
    <w:r w:rsidRPr="00DC21C4">
      <w:rPr>
        <w:rFonts w:ascii="Arial" w:hAnsi="Arial" w:cs="Arial"/>
        <w:sz w:val="18"/>
        <w:szCs w:val="18"/>
      </w:rPr>
      <w:t>1</w:t>
    </w:r>
    <w:r w:rsidRPr="00DC21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8F54B" w14:textId="77777777" w:rsidR="006F6622" w:rsidRDefault="006F66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4FF9E" w14:textId="77777777" w:rsidR="00E87E38" w:rsidRDefault="00E87E38" w:rsidP="00634EAD">
      <w:pPr>
        <w:spacing w:after="0" w:line="240" w:lineRule="auto"/>
      </w:pPr>
      <w:r>
        <w:separator/>
      </w:r>
    </w:p>
  </w:footnote>
  <w:footnote w:type="continuationSeparator" w:id="0">
    <w:p w14:paraId="75DF6C99" w14:textId="77777777" w:rsidR="00E87E38" w:rsidRDefault="00E87E38" w:rsidP="0063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F3B0" w14:textId="77777777" w:rsidR="006F6622" w:rsidRDefault="006F66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9FB35" w14:textId="77777777" w:rsidR="00634EAD" w:rsidRPr="00634EAD" w:rsidRDefault="00634EAD" w:rsidP="00634EAD">
    <w:pPr>
      <w:pStyle w:val="En-tte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A779" w14:textId="51FD9D15" w:rsidR="0097136F" w:rsidRPr="0097136F" w:rsidRDefault="0097136F" w:rsidP="00FD3B8E">
    <w:pPr>
      <w:widowControl w:val="0"/>
      <w:autoSpaceDE w:val="0"/>
      <w:autoSpaceDN w:val="0"/>
      <w:spacing w:after="240" w:line="240" w:lineRule="auto"/>
      <w:ind w:left="-900" w:right="-900"/>
      <w:jc w:val="center"/>
      <w:rPr>
        <w:rFonts w:ascii="Arial" w:eastAsia="Arial" w:hAnsi="Arial" w:cs="Arial"/>
        <w:b/>
        <w:bCs/>
        <w:sz w:val="24"/>
        <w:szCs w:val="24"/>
        <w:lang w:eastAsia="fr-FR" w:bidi="fr-FR"/>
      </w:rPr>
    </w:pPr>
    <w:r w:rsidRPr="0097136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7A02B431" wp14:editId="21D05FF2">
          <wp:simplePos x="0" y="0"/>
          <wp:positionH relativeFrom="column">
            <wp:posOffset>-114300</wp:posOffset>
          </wp:positionH>
          <wp:positionV relativeFrom="paragraph">
            <wp:posOffset>38100</wp:posOffset>
          </wp:positionV>
          <wp:extent cx="2011680" cy="661035"/>
          <wp:effectExtent l="0" t="0" r="7620" b="5715"/>
          <wp:wrapSquare wrapText="bothSides"/>
          <wp:docPr id="175249404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0A78D" w14:textId="77777777" w:rsidR="0097136F" w:rsidRPr="0097136F" w:rsidRDefault="0097136F" w:rsidP="0097136F">
    <w:pPr>
      <w:widowControl w:val="0"/>
      <w:autoSpaceDE w:val="0"/>
      <w:autoSpaceDN w:val="0"/>
      <w:spacing w:after="720" w:line="240" w:lineRule="auto"/>
      <w:jc w:val="center"/>
      <w:rPr>
        <w:rFonts w:ascii="Arial" w:eastAsia="Arial" w:hAnsi="Arial" w:cs="Arial"/>
        <w:b/>
        <w:bCs/>
        <w:sz w:val="24"/>
        <w:szCs w:val="24"/>
        <w:lang w:eastAsia="fr-FR" w:bidi="fr-FR"/>
      </w:rPr>
    </w:pPr>
  </w:p>
  <w:p w14:paraId="1ED8707E" w14:textId="77777777" w:rsidR="0097136F" w:rsidRPr="0097136F" w:rsidRDefault="0097136F" w:rsidP="0097136F">
    <w:pPr>
      <w:widowControl w:val="0"/>
      <w:autoSpaceDE w:val="0"/>
      <w:autoSpaceDN w:val="0"/>
      <w:spacing w:before="60" w:after="120" w:line="240" w:lineRule="auto"/>
      <w:ind w:left="-630" w:right="-630"/>
      <w:jc w:val="center"/>
      <w:rPr>
        <w:rFonts w:ascii="Arial" w:eastAsia="Arial" w:hAnsi="Arial" w:cs="Arial"/>
        <w:b/>
        <w:bCs/>
        <w:sz w:val="20"/>
        <w:szCs w:val="20"/>
        <w:lang w:eastAsia="fr-FR" w:bidi="fr-FR"/>
      </w:rPr>
    </w:pPr>
    <w:r w:rsidRPr="0097136F">
      <w:rPr>
        <w:rFonts w:ascii="Arial" w:eastAsia="Arial" w:hAnsi="Arial" w:cs="Arial"/>
        <w:b/>
        <w:bCs/>
        <w:sz w:val="20"/>
        <w:szCs w:val="20"/>
        <w:lang w:eastAsia="fr-FR" w:bidi="fr-FR"/>
      </w:rPr>
      <w:t>CONFÉRENCE INTERNATIONALE DES FACULTÉS DE PHARMACIE D’EXPRESSION FRANÇAISE</w:t>
    </w:r>
  </w:p>
  <w:p w14:paraId="706041F3" w14:textId="77777777" w:rsidR="0097136F" w:rsidRPr="0097136F" w:rsidRDefault="0097136F" w:rsidP="0097136F">
    <w:pPr>
      <w:spacing w:after="0" w:line="240" w:lineRule="auto"/>
      <w:ind w:left="-630" w:right="-630"/>
      <w:jc w:val="center"/>
      <w:rPr>
        <w:rFonts w:ascii="Arial" w:eastAsia="Arial" w:hAnsi="Arial" w:cs="Arial"/>
        <w:b/>
        <w:bCs/>
        <w:sz w:val="20"/>
        <w:szCs w:val="20"/>
        <w:lang w:eastAsia="fr-FR" w:bidi="fr-FR"/>
      </w:rPr>
    </w:pPr>
    <w:r w:rsidRPr="0097136F">
      <w:rPr>
        <w:rFonts w:ascii="Arial" w:eastAsia="Arial" w:hAnsi="Arial" w:cs="Arial"/>
        <w:b/>
        <w:bCs/>
        <w:sz w:val="20"/>
        <w:szCs w:val="20"/>
        <w:lang w:eastAsia="fr-FR" w:bidi="fr-FR"/>
      </w:rPr>
      <w:t>Politique et procédure d’évaluation des programmes d’études de pharmacie</w:t>
    </w:r>
  </w:p>
  <w:p w14:paraId="37CEFF9D" w14:textId="77777777" w:rsidR="0097136F" w:rsidRPr="0097136F" w:rsidRDefault="0097136F" w:rsidP="0097136F">
    <w:pPr>
      <w:spacing w:after="0" w:line="240" w:lineRule="auto"/>
      <w:ind w:left="-630" w:right="-630"/>
      <w:jc w:val="center"/>
      <w:rPr>
        <w:rFonts w:ascii="Arial" w:eastAsia="Times New Roman" w:hAnsi="Arial" w:cs="Arial"/>
        <w:b/>
        <w:bCs/>
        <w:sz w:val="20"/>
        <w:szCs w:val="20"/>
        <w:highlight w:val="cyan"/>
      </w:rPr>
    </w:pPr>
  </w:p>
  <w:p w14:paraId="1B30F916" w14:textId="5C37B5A9" w:rsidR="0097136F" w:rsidRPr="0097136F" w:rsidRDefault="0097136F" w:rsidP="0097136F">
    <w:pPr>
      <w:spacing w:after="0"/>
      <w:ind w:left="-634" w:right="-634"/>
      <w:jc w:val="center"/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</w:pPr>
    <w:r w:rsidRPr="0097136F"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 xml:space="preserve">ANNEXE </w:t>
    </w:r>
    <w:r w:rsidR="00FD3B8E"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>7</w:t>
    </w:r>
    <w:bookmarkStart w:id="0" w:name="_GoBack"/>
    <w:bookmarkEnd w:id="0"/>
    <w:r w:rsidRPr="0097136F"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 xml:space="preserve"> – </w:t>
    </w:r>
    <w:r w:rsidR="00FD3B8E"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>CANEVAS DU TABLEAU À ANNEXER AU RAPPORT DE SUIVI DU BILAN DU PLAN D’ACTION</w:t>
    </w:r>
  </w:p>
  <w:p w14:paraId="40D08CAC" w14:textId="77777777" w:rsidR="0097136F" w:rsidRPr="0097136F" w:rsidRDefault="0097136F" w:rsidP="0097136F">
    <w:pPr>
      <w:spacing w:after="0"/>
      <w:ind w:left="-634" w:right="-634"/>
      <w:jc w:val="center"/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</w:pPr>
    <w:r w:rsidRPr="0097136F">
      <w:rPr>
        <w:rFonts w:ascii="Arial" w:eastAsia="Times New Roman" w:hAnsi="Arial" w:cs="Arial"/>
        <w:color w:val="0070C0"/>
        <w:spacing w:val="-2"/>
        <w:sz w:val="20"/>
        <w:szCs w:val="20"/>
      </w:rPr>
      <w:t>En vigueur le 2025-07-25</w:t>
    </w:r>
  </w:p>
  <w:p w14:paraId="1BB1677F" w14:textId="77777777" w:rsidR="0097136F" w:rsidRPr="0097136F" w:rsidRDefault="0097136F" w:rsidP="00FD3B8E">
    <w:pPr>
      <w:pBdr>
        <w:bottom w:val="single" w:sz="8" w:space="1" w:color="156082"/>
      </w:pBdr>
      <w:spacing w:after="0" w:line="240" w:lineRule="auto"/>
      <w:ind w:left="-810" w:right="-720"/>
      <w:jc w:val="center"/>
      <w:rPr>
        <w:rFonts w:ascii="Arial" w:eastAsia="Times New Roman" w:hAnsi="Arial" w:cs="Arial"/>
        <w:b/>
        <w:bCs/>
        <w:sz w:val="20"/>
        <w:szCs w:val="20"/>
        <w:highlight w:val="cyan"/>
      </w:rPr>
    </w:pPr>
  </w:p>
  <w:p w14:paraId="28DB9B77" w14:textId="77777777" w:rsidR="0097136F" w:rsidRDefault="009713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D7433"/>
    <w:multiLevelType w:val="hybridMultilevel"/>
    <w:tmpl w:val="5DAAA0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A7624"/>
    <w:multiLevelType w:val="hybridMultilevel"/>
    <w:tmpl w:val="BF3867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8F"/>
    <w:rsid w:val="00010EC7"/>
    <w:rsid w:val="00074240"/>
    <w:rsid w:val="00085A14"/>
    <w:rsid w:val="00086A7B"/>
    <w:rsid w:val="000B4FAA"/>
    <w:rsid w:val="000D0243"/>
    <w:rsid w:val="00111CDF"/>
    <w:rsid w:val="00116479"/>
    <w:rsid w:val="00120845"/>
    <w:rsid w:val="00126248"/>
    <w:rsid w:val="001264CE"/>
    <w:rsid w:val="00131407"/>
    <w:rsid w:val="00140B70"/>
    <w:rsid w:val="001549FB"/>
    <w:rsid w:val="001601FD"/>
    <w:rsid w:val="00185FB3"/>
    <w:rsid w:val="00186BD4"/>
    <w:rsid w:val="001A3C9F"/>
    <w:rsid w:val="001B2215"/>
    <w:rsid w:val="001B289A"/>
    <w:rsid w:val="001B4B4F"/>
    <w:rsid w:val="001C0214"/>
    <w:rsid w:val="001F089A"/>
    <w:rsid w:val="001F6B37"/>
    <w:rsid w:val="00201428"/>
    <w:rsid w:val="00201F3C"/>
    <w:rsid w:val="00220162"/>
    <w:rsid w:val="0028106D"/>
    <w:rsid w:val="002849C6"/>
    <w:rsid w:val="002A1958"/>
    <w:rsid w:val="002B35B1"/>
    <w:rsid w:val="002E63A3"/>
    <w:rsid w:val="00313FCF"/>
    <w:rsid w:val="00322F39"/>
    <w:rsid w:val="00343151"/>
    <w:rsid w:val="00343DFB"/>
    <w:rsid w:val="00347F76"/>
    <w:rsid w:val="00356B9C"/>
    <w:rsid w:val="0038205B"/>
    <w:rsid w:val="003A785E"/>
    <w:rsid w:val="003C44A5"/>
    <w:rsid w:val="003D5D20"/>
    <w:rsid w:val="00415BCD"/>
    <w:rsid w:val="00442DF0"/>
    <w:rsid w:val="00456B07"/>
    <w:rsid w:val="00474A69"/>
    <w:rsid w:val="004807B4"/>
    <w:rsid w:val="004B2459"/>
    <w:rsid w:val="004C62FC"/>
    <w:rsid w:val="004F0181"/>
    <w:rsid w:val="004F2803"/>
    <w:rsid w:val="00503183"/>
    <w:rsid w:val="005133F0"/>
    <w:rsid w:val="005271CD"/>
    <w:rsid w:val="005319C3"/>
    <w:rsid w:val="00543683"/>
    <w:rsid w:val="005777C9"/>
    <w:rsid w:val="00587784"/>
    <w:rsid w:val="00590883"/>
    <w:rsid w:val="0059410B"/>
    <w:rsid w:val="00597934"/>
    <w:rsid w:val="005A74E0"/>
    <w:rsid w:val="005B3B9E"/>
    <w:rsid w:val="005B7BDF"/>
    <w:rsid w:val="005D5FAE"/>
    <w:rsid w:val="005D621C"/>
    <w:rsid w:val="005E318A"/>
    <w:rsid w:val="005F7494"/>
    <w:rsid w:val="00610B11"/>
    <w:rsid w:val="00634EAD"/>
    <w:rsid w:val="006370D0"/>
    <w:rsid w:val="0069615D"/>
    <w:rsid w:val="006972DA"/>
    <w:rsid w:val="00697869"/>
    <w:rsid w:val="006A4AA8"/>
    <w:rsid w:val="006C0DDE"/>
    <w:rsid w:val="006C17E4"/>
    <w:rsid w:val="006D1181"/>
    <w:rsid w:val="006E3FCD"/>
    <w:rsid w:val="006F4FC0"/>
    <w:rsid w:val="006F6622"/>
    <w:rsid w:val="00700D7D"/>
    <w:rsid w:val="0072409A"/>
    <w:rsid w:val="00734586"/>
    <w:rsid w:val="007548C0"/>
    <w:rsid w:val="007925E6"/>
    <w:rsid w:val="00794E3B"/>
    <w:rsid w:val="007B1678"/>
    <w:rsid w:val="007F436D"/>
    <w:rsid w:val="00803213"/>
    <w:rsid w:val="00866199"/>
    <w:rsid w:val="00882F79"/>
    <w:rsid w:val="00883AF5"/>
    <w:rsid w:val="008852DD"/>
    <w:rsid w:val="008A0918"/>
    <w:rsid w:val="008B5FDC"/>
    <w:rsid w:val="008B632C"/>
    <w:rsid w:val="008E3B84"/>
    <w:rsid w:val="008E7B48"/>
    <w:rsid w:val="008F0B86"/>
    <w:rsid w:val="008F2CAC"/>
    <w:rsid w:val="008F2FB8"/>
    <w:rsid w:val="00917A32"/>
    <w:rsid w:val="00933CFE"/>
    <w:rsid w:val="009416B6"/>
    <w:rsid w:val="00942340"/>
    <w:rsid w:val="0094288E"/>
    <w:rsid w:val="00955E53"/>
    <w:rsid w:val="0097136F"/>
    <w:rsid w:val="00977285"/>
    <w:rsid w:val="00987457"/>
    <w:rsid w:val="00994BC2"/>
    <w:rsid w:val="009B6704"/>
    <w:rsid w:val="00A024F4"/>
    <w:rsid w:val="00A15184"/>
    <w:rsid w:val="00A33C91"/>
    <w:rsid w:val="00A37A98"/>
    <w:rsid w:val="00A71AC3"/>
    <w:rsid w:val="00AD1467"/>
    <w:rsid w:val="00AE521A"/>
    <w:rsid w:val="00AE6712"/>
    <w:rsid w:val="00B12B6A"/>
    <w:rsid w:val="00B1305D"/>
    <w:rsid w:val="00B14515"/>
    <w:rsid w:val="00B245E8"/>
    <w:rsid w:val="00B40848"/>
    <w:rsid w:val="00B425DC"/>
    <w:rsid w:val="00B51BDC"/>
    <w:rsid w:val="00B736AC"/>
    <w:rsid w:val="00B81B2E"/>
    <w:rsid w:val="00B85776"/>
    <w:rsid w:val="00B900B6"/>
    <w:rsid w:val="00B908C2"/>
    <w:rsid w:val="00B93B57"/>
    <w:rsid w:val="00BC3E3D"/>
    <w:rsid w:val="00BF132A"/>
    <w:rsid w:val="00C421B9"/>
    <w:rsid w:val="00C43089"/>
    <w:rsid w:val="00C44550"/>
    <w:rsid w:val="00C61AA5"/>
    <w:rsid w:val="00C74E0D"/>
    <w:rsid w:val="00C85AAF"/>
    <w:rsid w:val="00C9070F"/>
    <w:rsid w:val="00C932E1"/>
    <w:rsid w:val="00C9768A"/>
    <w:rsid w:val="00CA2EAD"/>
    <w:rsid w:val="00CB6964"/>
    <w:rsid w:val="00CD2F67"/>
    <w:rsid w:val="00CE1975"/>
    <w:rsid w:val="00CE776A"/>
    <w:rsid w:val="00D17FF6"/>
    <w:rsid w:val="00D368E2"/>
    <w:rsid w:val="00D861E1"/>
    <w:rsid w:val="00D923E5"/>
    <w:rsid w:val="00D94967"/>
    <w:rsid w:val="00DA0DD6"/>
    <w:rsid w:val="00DB158F"/>
    <w:rsid w:val="00DC21C4"/>
    <w:rsid w:val="00DE3A88"/>
    <w:rsid w:val="00DE6DFB"/>
    <w:rsid w:val="00E160CB"/>
    <w:rsid w:val="00E43224"/>
    <w:rsid w:val="00E44BFB"/>
    <w:rsid w:val="00E4787B"/>
    <w:rsid w:val="00E47B2F"/>
    <w:rsid w:val="00E717BD"/>
    <w:rsid w:val="00E8288D"/>
    <w:rsid w:val="00E8360E"/>
    <w:rsid w:val="00E83FFA"/>
    <w:rsid w:val="00E86181"/>
    <w:rsid w:val="00E87E38"/>
    <w:rsid w:val="00EA2673"/>
    <w:rsid w:val="00ED4FA5"/>
    <w:rsid w:val="00EE5D22"/>
    <w:rsid w:val="00F10F64"/>
    <w:rsid w:val="00F16D04"/>
    <w:rsid w:val="00F3707D"/>
    <w:rsid w:val="00F44FBB"/>
    <w:rsid w:val="00F847BD"/>
    <w:rsid w:val="00F862EF"/>
    <w:rsid w:val="00F875CC"/>
    <w:rsid w:val="00FA3F96"/>
    <w:rsid w:val="00FA565F"/>
    <w:rsid w:val="00FA5F9C"/>
    <w:rsid w:val="00FB4461"/>
    <w:rsid w:val="00FB7D37"/>
    <w:rsid w:val="00FC0E79"/>
    <w:rsid w:val="00FD3B8E"/>
    <w:rsid w:val="00FE44FB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F937"/>
  <w15:docId w15:val="{05A19E7C-6F86-4170-8B7C-0953023F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58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4E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EAD"/>
  </w:style>
  <w:style w:type="paragraph" w:styleId="Pieddepage">
    <w:name w:val="footer"/>
    <w:basedOn w:val="Normal"/>
    <w:link w:val="PieddepageCar"/>
    <w:uiPriority w:val="99"/>
    <w:unhideWhenUsed/>
    <w:rsid w:val="00634E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EAD"/>
  </w:style>
  <w:style w:type="paragraph" w:styleId="Paragraphedeliste">
    <w:name w:val="List Paragraph"/>
    <w:basedOn w:val="Normal"/>
    <w:uiPriority w:val="34"/>
    <w:qFormat/>
    <w:rsid w:val="00994BC2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0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Mailhot Claude</dc:creator>
  <cp:lastModifiedBy>Claude Mailhot</cp:lastModifiedBy>
  <cp:revision>6</cp:revision>
  <dcterms:created xsi:type="dcterms:W3CDTF">2025-09-11T17:57:00Z</dcterms:created>
  <dcterms:modified xsi:type="dcterms:W3CDTF">2025-11-11T14:22:00Z</dcterms:modified>
</cp:coreProperties>
</file>